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Default"/>
        <w:jc w:val="center"/>
        <w:rPr>
          <w:b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Аннотация дисциплины</w:t>
      </w:r>
    </w:p>
    <w:p>
      <w:pPr>
        <w:pStyle w:val="Default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Default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Инновации и цифровая трансформация бизнеса</w:t>
      </w:r>
      <w:r>
        <w:rPr>
          <w:b/>
          <w:bCs/>
          <w:sz w:val="28"/>
          <w:szCs w:val="28"/>
        </w:rPr>
        <w:t xml:space="preserve"> </w:t>
      </w:r>
    </w:p>
    <w:p>
      <w:pPr>
        <w:pStyle w:val="Default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hanging="0"/>
        <w:jc w:val="both"/>
        <w:rPr>
          <w:color w:val="000000"/>
        </w:rPr>
      </w:pPr>
      <w:r>
        <w:rPr>
          <w:rFonts w:eastAsia="Calibri" w:cs="Times New Roman" w:ascii="Times New Roman" w:hAnsi="Times New Roman"/>
          <w:b/>
          <w:bCs/>
          <w:i/>
          <w:iCs/>
          <w:caps w:val="false"/>
          <w:smallCaps w:val="false"/>
          <w:color w:val="000000"/>
          <w:spacing w:val="0"/>
          <w:kern w:val="0"/>
          <w:sz w:val="28"/>
          <w:szCs w:val="28"/>
          <w:lang w:val="ru-RU" w:eastAsia="en-US" w:bidi="ar-SA"/>
        </w:rPr>
        <w:t>Ц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kern w:val="0"/>
          <w:sz w:val="28"/>
          <w:szCs w:val="28"/>
          <w:lang w:val="ru-RU" w:eastAsia="en-US" w:bidi="ar-SA"/>
        </w:rPr>
        <w:t>ел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kern w:val="0"/>
          <w:sz w:val="28"/>
          <w:szCs w:val="28"/>
          <w:lang w:val="ru-RU" w:eastAsia="en-US" w:bidi="ar-SA"/>
        </w:rPr>
        <w:t>и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kern w:val="0"/>
          <w:sz w:val="28"/>
          <w:szCs w:val="28"/>
          <w:lang w:val="ru-RU" w:eastAsia="en-US" w:bidi="ar-SA"/>
        </w:rPr>
        <w:t xml:space="preserve"> дисциплины:</w:t>
      </w:r>
    </w:p>
    <w:p>
      <w:pPr>
        <w:pStyle w:val="Style16"/>
        <w:widowControl/>
        <w:suppressAutoHyphens w:val="true"/>
        <w:bidi w:val="0"/>
        <w:spacing w:lineRule="auto" w:line="360" w:before="0" w:after="0"/>
        <w:ind w:left="0" w:right="0" w:firstLine="624"/>
        <w:jc w:val="both"/>
        <w:rPr>
          <w:color w:val="000000"/>
        </w:rPr>
      </w:pPr>
      <w:r>
        <w:rPr>
          <w:rFonts w:eastAsia="Calibri" w:cs="Times New Roman" w:ascii="TimesNewRomanPSMT" w:hAnsi="TimesNewRomanPSMT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28"/>
          <w:szCs w:val="24"/>
          <w:lang w:val="ru-RU" w:eastAsia="en-US" w:bidi="ar-SA"/>
        </w:rPr>
        <w:t>1. Формирование у студентов современных представлений об инновациях и цифровой трансформации бизнеса.</w:t>
      </w:r>
    </w:p>
    <w:p>
      <w:pPr>
        <w:pStyle w:val="Style16"/>
        <w:widowControl/>
        <w:suppressAutoHyphens w:val="true"/>
        <w:bidi w:val="0"/>
        <w:spacing w:lineRule="auto" w:line="360" w:before="0" w:after="0"/>
        <w:ind w:left="0" w:right="0" w:firstLine="624"/>
        <w:jc w:val="both"/>
        <w:rPr>
          <w:color w:val="000000"/>
        </w:rPr>
      </w:pPr>
      <w:r>
        <w:rPr>
          <w:rFonts w:eastAsia="Calibri" w:cs="Times New Roman" w:ascii="TimesNewRomanPSMT" w:hAnsi="TimesNewRomanPSMT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28"/>
          <w:szCs w:val="24"/>
          <w:lang w:val="ru-RU" w:eastAsia="en-US" w:bidi="ar-SA"/>
        </w:rPr>
        <w:t>2. Изучение методов разработки стратегии цифровой трансформации.</w:t>
      </w:r>
    </w:p>
    <w:p>
      <w:pPr>
        <w:pStyle w:val="Style16"/>
        <w:widowControl/>
        <w:suppressAutoHyphens w:val="true"/>
        <w:bidi w:val="0"/>
        <w:spacing w:lineRule="auto" w:line="360" w:before="0" w:after="0"/>
        <w:ind w:left="0" w:right="0" w:firstLine="624"/>
        <w:jc w:val="both"/>
        <w:rPr>
          <w:color w:val="000000"/>
        </w:rPr>
      </w:pPr>
      <w:r>
        <w:rPr>
          <w:rFonts w:eastAsia="Calibri" w:cs="Times New Roman" w:ascii="TimesNewRomanPSMT" w:hAnsi="TimesNewRomanPSMT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28"/>
          <w:szCs w:val="24"/>
          <w:lang w:val="ru-RU" w:eastAsia="en-US" w:bidi="ar-SA"/>
        </w:rPr>
        <w:t>3. Изучение механизмов формирования команды для цифровой трансформации и управления ею.</w:t>
      </w:r>
    </w:p>
    <w:p>
      <w:pPr>
        <w:pStyle w:val="Style16"/>
        <w:widowControl/>
        <w:suppressAutoHyphens w:val="true"/>
        <w:bidi w:val="0"/>
        <w:spacing w:lineRule="auto" w:line="360" w:before="0" w:after="0"/>
        <w:ind w:left="0" w:right="0" w:firstLine="624"/>
        <w:jc w:val="both"/>
        <w:rPr>
          <w:color w:val="000000"/>
        </w:rPr>
      </w:pPr>
      <w:r>
        <w:rPr>
          <w:rFonts w:eastAsia="Calibri" w:cs="Times New Roman" w:ascii="TimesNewRomanPSMT" w:hAnsi="TimesNewRomanPSMT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28"/>
          <w:szCs w:val="24"/>
          <w:lang w:val="ru-RU" w:eastAsia="en-US" w:bidi="ar-SA"/>
        </w:rPr>
        <w:t xml:space="preserve">4. Изучение методов оценки экономического эффекта от цифровой трансформации. 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left="0" w:right="0" w:firstLine="624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i/>
          <w:i/>
          <w:iCs/>
          <w:caps w:val="false"/>
          <w:smallCaps w:val="false"/>
          <w:color w:val="C9211E"/>
          <w:spacing w:val="0"/>
          <w:kern w:val="0"/>
          <w:sz w:val="28"/>
          <w:szCs w:val="24"/>
          <w:lang w:val="ru-RU" w:eastAsia="ru-RU" w:bidi="ar-SA"/>
          <w14:ligatures w14:val="none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caps w:val="false"/>
          <w:smallCaps w:val="false"/>
          <w:color w:val="C9211E"/>
          <w:spacing w:val="0"/>
          <w:kern w:val="0"/>
          <w:sz w:val="28"/>
          <w:szCs w:val="24"/>
          <w:lang w:val="ru-RU" w:eastAsia="ru-RU" w:bidi="ar-SA"/>
          <w14:ligatures w14:val="none"/>
        </w:rPr>
      </w:r>
    </w:p>
    <w:p>
      <w:pPr>
        <w:pStyle w:val="Default"/>
        <w:spacing w:lineRule="auto" w:line="360"/>
        <w:rPr>
          <w:b/>
          <w:b/>
          <w:bCs/>
          <w:i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Краткое содержание: </w:t>
      </w:r>
    </w:p>
    <w:p>
      <w:pPr>
        <w:pStyle w:val="Default"/>
        <w:widowControl/>
        <w:suppressAutoHyphens w:val="true"/>
        <w:bidi w:val="0"/>
        <w:spacing w:lineRule="auto" w:line="360"/>
        <w:ind w:left="0" w:right="0" w:firstLine="567"/>
        <w:jc w:val="both"/>
        <w:rPr/>
      </w:pPr>
      <w:r>
        <w:rPr>
          <w:rFonts w:ascii="TimesNewRomanPSMT" w:hAnsi="TimesNewRomanPSMT"/>
          <w:sz w:val="28"/>
        </w:rPr>
        <w:t>Понятие и концепции инноваций. Классификация инноваций</w:t>
      </w:r>
    </w:p>
    <w:p>
      <w:pPr>
        <w:pStyle w:val="Default"/>
        <w:widowControl/>
        <w:suppressAutoHyphens w:val="true"/>
        <w:bidi w:val="0"/>
        <w:spacing w:lineRule="auto" w:line="360"/>
        <w:ind w:left="0" w:right="0" w:firstLine="567"/>
        <w:jc w:val="both"/>
        <w:rPr/>
      </w:pPr>
      <w:r>
        <w:rPr>
          <w:rFonts w:ascii="TimesNewRomanPSMT" w:hAnsi="TimesNewRomanPSMT"/>
          <w:sz w:val="28"/>
        </w:rPr>
        <w:t>Инновации и построение бизнес-моделей</w:t>
      </w:r>
    </w:p>
    <w:p>
      <w:pPr>
        <w:pStyle w:val="Default"/>
        <w:widowControl/>
        <w:suppressAutoHyphens w:val="true"/>
        <w:bidi w:val="0"/>
        <w:spacing w:lineRule="auto" w:line="360"/>
        <w:ind w:left="0" w:right="0" w:firstLine="567"/>
        <w:jc w:val="both"/>
        <w:rPr/>
      </w:pPr>
      <w:r>
        <w:rPr>
          <w:rFonts w:ascii="TimesNewRomanPSMT" w:hAnsi="TimesNewRomanPSMT"/>
          <w:sz w:val="28"/>
        </w:rPr>
        <w:t>Цифровая трансформация для совершенствования деятельности предприятия</w:t>
      </w:r>
    </w:p>
    <w:p>
      <w:pPr>
        <w:pStyle w:val="Default"/>
        <w:widowControl/>
        <w:suppressAutoHyphens w:val="true"/>
        <w:bidi w:val="0"/>
        <w:spacing w:lineRule="auto" w:line="360"/>
        <w:ind w:left="0" w:right="0" w:firstLine="567"/>
        <w:jc w:val="both"/>
        <w:rPr/>
      </w:pPr>
      <w:r>
        <w:rPr>
          <w:rFonts w:ascii="TimesNewRomanPSMT" w:hAnsi="TimesNewRomanPSMT"/>
          <w:sz w:val="28"/>
        </w:rPr>
        <w:t>Методы и инструменты цифровой трансформации предприятия</w:t>
      </w:r>
    </w:p>
    <w:p>
      <w:pPr>
        <w:pStyle w:val="Default"/>
        <w:widowControl/>
        <w:suppressAutoHyphens w:val="true"/>
        <w:bidi w:val="0"/>
        <w:spacing w:lineRule="auto" w:line="360"/>
        <w:ind w:left="0" w:right="0" w:firstLine="567"/>
        <w:jc w:val="both"/>
        <w:rPr/>
      </w:pPr>
      <w:r>
        <w:rPr>
          <w:rFonts w:ascii="TimesNewRomanPSMT" w:hAnsi="TimesNewRomanPSMT"/>
          <w:sz w:val="28"/>
        </w:rPr>
        <w:t>Подходы к управлению цифровой трансформацией бизнеса</w:t>
      </w:r>
    </w:p>
    <w:p>
      <w:pPr>
        <w:pStyle w:val="Default"/>
        <w:widowControl/>
        <w:suppressAutoHyphens w:val="true"/>
        <w:bidi w:val="0"/>
        <w:spacing w:lineRule="auto" w:line="360"/>
        <w:ind w:left="0" w:right="0" w:firstLine="567"/>
        <w:jc w:val="both"/>
        <w:rPr/>
      </w:pPr>
      <w:r>
        <w:rPr>
          <w:rFonts w:ascii="TimesNewRomanPSMT" w:hAnsi="TimesNewRomanPSMT"/>
          <w:sz w:val="28"/>
        </w:rPr>
        <w:t>Экономика знаний и большие данные</w:t>
      </w:r>
    </w:p>
    <w:p>
      <w:pPr>
        <w:pStyle w:val="Default"/>
        <w:widowControl/>
        <w:suppressAutoHyphens w:val="true"/>
        <w:bidi w:val="0"/>
        <w:spacing w:lineRule="auto" w:line="360"/>
        <w:ind w:left="0" w:right="0" w:firstLine="567"/>
        <w:jc w:val="both"/>
        <w:rPr/>
      </w:pPr>
      <w:r>
        <w:rPr>
          <w:rFonts w:ascii="TimesNewRomanPSMT" w:hAnsi="TimesNewRomanPSMT"/>
          <w:sz w:val="28"/>
        </w:rPr>
        <w:t>Технологии Интернета вещей</w:t>
      </w:r>
    </w:p>
    <w:p>
      <w:pPr>
        <w:pStyle w:val="Default"/>
        <w:widowControl/>
        <w:suppressAutoHyphens w:val="true"/>
        <w:bidi w:val="0"/>
        <w:spacing w:lineRule="auto" w:line="360"/>
        <w:ind w:left="0" w:right="0" w:firstLine="567"/>
        <w:jc w:val="both"/>
        <w:rPr/>
      </w:pPr>
      <w:r>
        <w:rPr>
          <w:rFonts w:ascii="TimesNewRomanPSMT" w:hAnsi="TimesNewRomanPSMT"/>
          <w:sz w:val="28"/>
        </w:rPr>
        <w:t>Технологии блокчейн и искусственного интеллекта</w:t>
      </w:r>
    </w:p>
    <w:p>
      <w:pPr>
        <w:pStyle w:val="Normal"/>
        <w:spacing w:lineRule="auto" w:line="360" w:before="0" w:after="160"/>
        <w:jc w:val="both"/>
        <w:rPr>
          <w:rFonts w:ascii="Times New Roman" w:hAnsi="Times New Roman"/>
          <w:b w:val="false"/>
          <w:b w:val="false"/>
          <w:bCs w:val="false"/>
          <w:sz w:val="28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NewRomanPSMT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  <w:lang w:val="zxx" w:eastAsia="zxx" w:bidi="zxx"/>
    </w:rPr>
  </w:style>
  <w:style w:type="paragraph" w:styleId="Default" w:customStyle="1">
    <w:name w:val="Default"/>
    <w:qFormat/>
    <w:rsid w:val="000619b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LibreOffice/7.3.4.2$Windows_X86_64 LibreOffice_project/728fec16bd5f605073805c3c9e7c4212a0120dc5</Application>
  <AppVersion>15.0000</AppVersion>
  <Pages>1</Pages>
  <Words>91</Words>
  <Characters>723</Characters>
  <CharactersWithSpaces>801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2021-07-05T15:34:00Z</dcterms:created>
  <dc:creator>Васильева</dc:creator>
  <dc:description/>
  <dc:language>ru-RU</dc:language>
  <cp:lastModifiedBy/>
  <dcterms:modified xsi:type="dcterms:W3CDTF">2024-05-27T16:53:00Z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